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8A81" w14:textId="77777777" w:rsidR="00584A4E" w:rsidRDefault="00584A4E">
      <w:pPr>
        <w:tabs>
          <w:tab w:val="left" w:pos="1440"/>
        </w:tabs>
        <w:rPr>
          <w:smallCaps/>
        </w:rPr>
      </w:pPr>
    </w:p>
    <w:p w14:paraId="02D75B32" w14:textId="77777777" w:rsidR="00422045" w:rsidRDefault="00422045">
      <w:pPr>
        <w:tabs>
          <w:tab w:val="left" w:pos="1440"/>
        </w:tabs>
        <w:jc w:val="center"/>
        <w:rPr>
          <w:smallCaps/>
        </w:rPr>
      </w:pPr>
    </w:p>
    <w:p w14:paraId="1AD248F6" w14:textId="77777777" w:rsidR="00BD2A5D" w:rsidRPr="0071006B" w:rsidRDefault="00BD2A5D" w:rsidP="00BD2A5D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1045B6E6" w14:textId="77777777" w:rsidR="00BD2A5D" w:rsidRPr="00AB6C38" w:rsidRDefault="00BD2A5D" w:rsidP="00BD2A5D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5D866281" w14:textId="77777777" w:rsidR="00584A4E" w:rsidRPr="00BD2A5D" w:rsidRDefault="00BD2A5D" w:rsidP="00BD2A5D">
      <w:pPr>
        <w:tabs>
          <w:tab w:val="left" w:pos="1440"/>
        </w:tabs>
        <w:jc w:val="center"/>
        <w:rPr>
          <w:smallCaps/>
        </w:rPr>
      </w:pPr>
      <w:r>
        <w:rPr>
          <w:b/>
          <w:bCs/>
          <w:smallCaps/>
          <w:sz w:val="28"/>
          <w:szCs w:val="28"/>
        </w:rPr>
        <w:t>Checklist of Degree Requirement</w:t>
      </w:r>
      <w:r w:rsidR="00404E0E">
        <w:rPr>
          <w:b/>
          <w:bCs/>
          <w:smallCaps/>
          <w:sz w:val="28"/>
          <w:szCs w:val="28"/>
        </w:rPr>
        <w:t>s</w:t>
      </w:r>
    </w:p>
    <w:p w14:paraId="077DDD9C" w14:textId="77777777" w:rsidR="00584A4E" w:rsidRPr="009E2004" w:rsidRDefault="00584A4E">
      <w:pPr>
        <w:tabs>
          <w:tab w:val="left" w:pos="1440"/>
        </w:tabs>
        <w:jc w:val="center"/>
        <w:rPr>
          <w:szCs w:val="24"/>
        </w:rPr>
      </w:pPr>
    </w:p>
    <w:p w14:paraId="02AB6EFC" w14:textId="77777777" w:rsidR="00584A4E" w:rsidRPr="009E2004" w:rsidRDefault="00584A4E">
      <w:pPr>
        <w:tabs>
          <w:tab w:val="left" w:pos="1440"/>
        </w:tabs>
        <w:jc w:val="center"/>
        <w:rPr>
          <w:b/>
          <w:i/>
          <w:szCs w:val="24"/>
        </w:rPr>
      </w:pPr>
      <w:r w:rsidRPr="009E2004">
        <w:rPr>
          <w:b/>
          <w:i/>
          <w:szCs w:val="24"/>
        </w:rPr>
        <w:t>Ph.D. in Classical Archaeology</w:t>
      </w:r>
    </w:p>
    <w:p w14:paraId="05CD6DB3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34F62FB1" w14:textId="77777777" w:rsidR="00584A4E" w:rsidRPr="009E2004" w:rsidRDefault="00584A4E" w:rsidP="009E2004">
      <w:pPr>
        <w:tabs>
          <w:tab w:val="left" w:pos="1440"/>
        </w:tabs>
        <w:ind w:left="1440" w:hanging="144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</w:r>
      <w:r w:rsidR="00E702C6">
        <w:rPr>
          <w:szCs w:val="24"/>
        </w:rPr>
        <w:t>30</w:t>
      </w:r>
      <w:r w:rsidRPr="009E2004">
        <w:rPr>
          <w:szCs w:val="24"/>
        </w:rPr>
        <w:t xml:space="preserve"> credit hours of graduate courses</w:t>
      </w:r>
      <w:r w:rsidR="009A39CE">
        <w:rPr>
          <w:szCs w:val="24"/>
        </w:rPr>
        <w:t xml:space="preserve"> (400-level or higher)</w:t>
      </w:r>
      <w:r w:rsidR="00E702C6">
        <w:rPr>
          <w:szCs w:val="24"/>
        </w:rPr>
        <w:t xml:space="preserve"> </w:t>
      </w:r>
      <w:r w:rsidRPr="009E2004">
        <w:rPr>
          <w:szCs w:val="24"/>
        </w:rPr>
        <w:t xml:space="preserve">beyond the </w:t>
      </w:r>
      <w:r w:rsidR="00E702C6">
        <w:rPr>
          <w:szCs w:val="24"/>
        </w:rPr>
        <w:t>30 for the M.A.</w:t>
      </w:r>
      <w:r w:rsidRPr="009E2004">
        <w:rPr>
          <w:szCs w:val="24"/>
        </w:rPr>
        <w:t>, including:</w:t>
      </w:r>
    </w:p>
    <w:p w14:paraId="63906498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356FFADE" w14:textId="2782125B" w:rsidR="00584A4E" w:rsidRPr="009E2004" w:rsidRDefault="00584A4E" w:rsidP="009E2004">
      <w:pPr>
        <w:tabs>
          <w:tab w:val="left" w:pos="1440"/>
        </w:tabs>
        <w:ind w:left="1440" w:hanging="108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</w:r>
      <w:r w:rsidR="00E702C6">
        <w:rPr>
          <w:szCs w:val="24"/>
        </w:rPr>
        <w:t>15</w:t>
      </w:r>
      <w:r w:rsidRPr="009E2004">
        <w:rPr>
          <w:szCs w:val="24"/>
        </w:rPr>
        <w:t xml:space="preserve"> hours in </w:t>
      </w:r>
      <w:r w:rsidR="00E702C6">
        <w:rPr>
          <w:szCs w:val="24"/>
        </w:rPr>
        <w:t>C</w:t>
      </w:r>
      <w:r w:rsidR="009B4839">
        <w:rPr>
          <w:szCs w:val="24"/>
        </w:rPr>
        <w:t xml:space="preserve">lassical </w:t>
      </w:r>
      <w:r w:rsidR="00E702C6">
        <w:rPr>
          <w:szCs w:val="24"/>
        </w:rPr>
        <w:t>A</w:t>
      </w:r>
      <w:r w:rsidRPr="009E2004">
        <w:rPr>
          <w:szCs w:val="24"/>
        </w:rPr>
        <w:t>rchaeology</w:t>
      </w:r>
      <w:r w:rsidR="00E702C6">
        <w:rPr>
          <w:szCs w:val="24"/>
        </w:rPr>
        <w:t>,</w:t>
      </w:r>
      <w:r w:rsidRPr="009E2004">
        <w:rPr>
          <w:szCs w:val="24"/>
        </w:rPr>
        <w:t xml:space="preserve"> with </w:t>
      </w:r>
      <w:r w:rsidR="009B4839">
        <w:rPr>
          <w:szCs w:val="24"/>
        </w:rPr>
        <w:t xml:space="preserve">a </w:t>
      </w:r>
      <w:r w:rsidRPr="009E2004">
        <w:rPr>
          <w:szCs w:val="24"/>
        </w:rPr>
        <w:t>minimum of 6 hours at</w:t>
      </w:r>
      <w:r w:rsidR="00CF152A">
        <w:rPr>
          <w:szCs w:val="24"/>
        </w:rPr>
        <w:t xml:space="preserve"> the advanced</w:t>
      </w:r>
      <w:r w:rsidRPr="009E2004">
        <w:rPr>
          <w:szCs w:val="24"/>
        </w:rPr>
        <w:t xml:space="preserve"> seminar level (</w:t>
      </w:r>
      <w:r w:rsidR="00E702C6">
        <w:rPr>
          <w:szCs w:val="24"/>
        </w:rPr>
        <w:t>CLAR 910</w:t>
      </w:r>
      <w:r w:rsidRPr="009E2004">
        <w:rPr>
          <w:szCs w:val="24"/>
        </w:rPr>
        <w:t>)</w:t>
      </w:r>
      <w:r w:rsidR="009B4839">
        <w:rPr>
          <w:szCs w:val="24"/>
        </w:rPr>
        <w:t xml:space="preserve">; other archaeology courses may be substituted with approval of the </w:t>
      </w:r>
      <w:r w:rsidR="00CF152A">
        <w:rPr>
          <w:szCs w:val="24"/>
        </w:rPr>
        <w:t xml:space="preserve">Director </w:t>
      </w:r>
      <w:r w:rsidR="00334F89">
        <w:rPr>
          <w:szCs w:val="24"/>
        </w:rPr>
        <w:t xml:space="preserve">of the Archaeology </w:t>
      </w:r>
      <w:r w:rsidR="00CF152A">
        <w:rPr>
          <w:szCs w:val="24"/>
        </w:rPr>
        <w:t>Program</w:t>
      </w:r>
      <w:r w:rsidRPr="009E2004">
        <w:rPr>
          <w:szCs w:val="24"/>
        </w:rPr>
        <w:t>.</w:t>
      </w:r>
    </w:p>
    <w:p w14:paraId="23F7D823" w14:textId="77777777" w:rsidR="00584A4E" w:rsidRPr="009E2004" w:rsidRDefault="00584A4E">
      <w:pPr>
        <w:tabs>
          <w:tab w:val="left" w:pos="1440"/>
        </w:tabs>
        <w:ind w:left="360"/>
        <w:rPr>
          <w:szCs w:val="24"/>
        </w:rPr>
      </w:pPr>
    </w:p>
    <w:p w14:paraId="762B871C" w14:textId="77777777" w:rsidR="00584A4E" w:rsidRPr="009E2004" w:rsidRDefault="00584A4E" w:rsidP="00382545">
      <w:pPr>
        <w:tabs>
          <w:tab w:val="left" w:pos="1440"/>
        </w:tabs>
        <w:ind w:left="1440" w:hanging="108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</w:r>
      <w:r w:rsidR="00E702C6">
        <w:rPr>
          <w:szCs w:val="24"/>
        </w:rPr>
        <w:t>3</w:t>
      </w:r>
      <w:r w:rsidR="00334F89">
        <w:rPr>
          <w:szCs w:val="24"/>
        </w:rPr>
        <w:t xml:space="preserve"> hours in ancient history</w:t>
      </w:r>
      <w:r w:rsidR="009B4839">
        <w:rPr>
          <w:szCs w:val="24"/>
        </w:rPr>
        <w:t xml:space="preserve"> </w:t>
      </w:r>
      <w:r w:rsidR="00E254E8">
        <w:rPr>
          <w:szCs w:val="24"/>
        </w:rPr>
        <w:t>(HIST)</w:t>
      </w:r>
      <w:r w:rsidR="00CF152A">
        <w:rPr>
          <w:szCs w:val="24"/>
        </w:rPr>
        <w:t xml:space="preserve"> or approved replacement</w:t>
      </w:r>
      <w:r w:rsidR="009B4839">
        <w:rPr>
          <w:szCs w:val="24"/>
        </w:rPr>
        <w:t>.</w:t>
      </w:r>
    </w:p>
    <w:p w14:paraId="7EEB398D" w14:textId="77777777" w:rsidR="00584A4E" w:rsidRPr="009E2004" w:rsidRDefault="00584A4E">
      <w:pPr>
        <w:tabs>
          <w:tab w:val="left" w:pos="1440"/>
        </w:tabs>
        <w:ind w:left="360"/>
        <w:rPr>
          <w:szCs w:val="24"/>
        </w:rPr>
      </w:pPr>
    </w:p>
    <w:p w14:paraId="210BC425" w14:textId="77777777" w:rsidR="00584A4E" w:rsidRPr="009E2004" w:rsidRDefault="00584A4E">
      <w:pPr>
        <w:tabs>
          <w:tab w:val="left" w:pos="1440"/>
        </w:tabs>
        <w:ind w:left="36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</w:r>
      <w:r w:rsidR="00334F89">
        <w:rPr>
          <w:szCs w:val="24"/>
        </w:rPr>
        <w:t>3</w:t>
      </w:r>
      <w:r w:rsidRPr="009E2004">
        <w:rPr>
          <w:szCs w:val="24"/>
        </w:rPr>
        <w:t xml:space="preserve"> hours in Greek</w:t>
      </w:r>
      <w:r w:rsidR="00CF152A">
        <w:rPr>
          <w:szCs w:val="24"/>
        </w:rPr>
        <w:t xml:space="preserve"> (GREK)</w:t>
      </w:r>
      <w:r w:rsidRPr="009E2004">
        <w:rPr>
          <w:szCs w:val="24"/>
        </w:rPr>
        <w:t xml:space="preserve"> or Latin</w:t>
      </w:r>
      <w:r w:rsidR="00CF152A">
        <w:rPr>
          <w:szCs w:val="24"/>
        </w:rPr>
        <w:t xml:space="preserve"> (LATN)</w:t>
      </w:r>
      <w:r w:rsidRPr="009E2004">
        <w:rPr>
          <w:szCs w:val="24"/>
        </w:rPr>
        <w:t>.</w:t>
      </w:r>
    </w:p>
    <w:p w14:paraId="5B7084E6" w14:textId="77777777" w:rsidR="00584A4E" w:rsidRPr="009E2004" w:rsidRDefault="00584A4E">
      <w:pPr>
        <w:tabs>
          <w:tab w:val="left" w:pos="1440"/>
        </w:tabs>
        <w:ind w:left="360"/>
        <w:rPr>
          <w:szCs w:val="24"/>
        </w:rPr>
      </w:pPr>
    </w:p>
    <w:p w14:paraId="06A75402" w14:textId="77777777" w:rsidR="00584A4E" w:rsidRPr="009E2004" w:rsidRDefault="00584A4E" w:rsidP="000E0E3F">
      <w:pPr>
        <w:tabs>
          <w:tab w:val="left" w:pos="1440"/>
        </w:tabs>
        <w:ind w:left="1440" w:hanging="108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</w:r>
      <w:r w:rsidR="00334F89">
        <w:rPr>
          <w:szCs w:val="24"/>
        </w:rPr>
        <w:t>3</w:t>
      </w:r>
      <w:r w:rsidRPr="009E2004">
        <w:rPr>
          <w:szCs w:val="24"/>
        </w:rPr>
        <w:t xml:space="preserve"> hours </w:t>
      </w:r>
      <w:r w:rsidR="00CA6B89" w:rsidRPr="009E2004">
        <w:rPr>
          <w:szCs w:val="24"/>
        </w:rPr>
        <w:t>outside of Classical Archaeology in an area relevant to th</w:t>
      </w:r>
      <w:r w:rsidR="00334F89">
        <w:rPr>
          <w:szCs w:val="24"/>
        </w:rPr>
        <w:t xml:space="preserve">e student’s interests, </w:t>
      </w:r>
      <w:r w:rsidR="00CA6B89" w:rsidRPr="009E2004">
        <w:rPr>
          <w:szCs w:val="24"/>
        </w:rPr>
        <w:t xml:space="preserve">e.g., Greek or Latin epigraphy, papyrology, </w:t>
      </w:r>
      <w:proofErr w:type="spellStart"/>
      <w:r w:rsidR="009B4839">
        <w:rPr>
          <w:szCs w:val="24"/>
        </w:rPr>
        <w:t>palaeography</w:t>
      </w:r>
      <w:proofErr w:type="spellEnd"/>
      <w:r w:rsidR="009B4839">
        <w:rPr>
          <w:szCs w:val="24"/>
        </w:rPr>
        <w:t xml:space="preserve">, </w:t>
      </w:r>
      <w:r w:rsidR="00CA6B89" w:rsidRPr="009E2004">
        <w:rPr>
          <w:szCs w:val="24"/>
        </w:rPr>
        <w:t>ancient history, anthropology</w:t>
      </w:r>
      <w:r w:rsidR="00334F89">
        <w:rPr>
          <w:szCs w:val="24"/>
        </w:rPr>
        <w:t>, or</w:t>
      </w:r>
      <w:r w:rsidR="00F14896">
        <w:rPr>
          <w:szCs w:val="24"/>
        </w:rPr>
        <w:t xml:space="preserve"> Greek or Latin literature</w:t>
      </w:r>
      <w:r w:rsidR="009E7BBE">
        <w:rPr>
          <w:szCs w:val="24"/>
        </w:rPr>
        <w:t xml:space="preserve"> beyond the required </w:t>
      </w:r>
      <w:r w:rsidR="00334F89">
        <w:rPr>
          <w:szCs w:val="24"/>
        </w:rPr>
        <w:t>3</w:t>
      </w:r>
      <w:r w:rsidR="0083132B">
        <w:rPr>
          <w:szCs w:val="24"/>
        </w:rPr>
        <w:t xml:space="preserve"> hours</w:t>
      </w:r>
      <w:r w:rsidR="00CA6B89" w:rsidRPr="009E2004">
        <w:rPr>
          <w:szCs w:val="24"/>
        </w:rPr>
        <w:t>.</w:t>
      </w:r>
    </w:p>
    <w:p w14:paraId="5C4E8C25" w14:textId="77777777" w:rsidR="00584A4E" w:rsidRPr="009E2004" w:rsidRDefault="00584A4E">
      <w:pPr>
        <w:tabs>
          <w:tab w:val="left" w:pos="1440"/>
        </w:tabs>
        <w:ind w:left="360"/>
        <w:rPr>
          <w:szCs w:val="24"/>
        </w:rPr>
      </w:pPr>
    </w:p>
    <w:p w14:paraId="4C6342DA" w14:textId="77777777" w:rsidR="00584A4E" w:rsidRPr="009E2004" w:rsidRDefault="00584A4E">
      <w:pPr>
        <w:tabs>
          <w:tab w:val="left" w:pos="1440"/>
        </w:tabs>
        <w:ind w:left="36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</w:r>
      <w:r w:rsidR="00334F89">
        <w:rPr>
          <w:szCs w:val="24"/>
        </w:rPr>
        <w:t>6</w:t>
      </w:r>
      <w:r w:rsidRPr="009E2004">
        <w:rPr>
          <w:szCs w:val="24"/>
        </w:rPr>
        <w:t xml:space="preserve"> hours of dissertation credit (</w:t>
      </w:r>
      <w:r w:rsidR="000331BC">
        <w:rPr>
          <w:szCs w:val="24"/>
        </w:rPr>
        <w:t xml:space="preserve">CLAR </w:t>
      </w:r>
      <w:r w:rsidR="00BB5992" w:rsidRPr="009E2004">
        <w:rPr>
          <w:szCs w:val="24"/>
        </w:rPr>
        <w:t>9</w:t>
      </w:r>
      <w:r w:rsidRPr="009E2004">
        <w:rPr>
          <w:szCs w:val="24"/>
        </w:rPr>
        <w:t>94).</w:t>
      </w:r>
    </w:p>
    <w:p w14:paraId="1708961D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0546F800" w14:textId="64DF44D1" w:rsidR="0013499D" w:rsidRDefault="0013499D" w:rsidP="004A1115">
      <w:pPr>
        <w:tabs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  <w:t>1 hour in CLAS 711.</w:t>
      </w:r>
    </w:p>
    <w:p w14:paraId="0EA4D72B" w14:textId="77777777" w:rsidR="0013499D" w:rsidRDefault="0013499D" w:rsidP="004A1115">
      <w:pPr>
        <w:tabs>
          <w:tab w:val="left" w:pos="1440"/>
        </w:tabs>
        <w:ind w:left="1440" w:hanging="1440"/>
        <w:rPr>
          <w:szCs w:val="24"/>
        </w:rPr>
      </w:pPr>
    </w:p>
    <w:p w14:paraId="3F73A61C" w14:textId="77777777" w:rsidR="00584A4E" w:rsidRPr="009E2004" w:rsidRDefault="00584A4E" w:rsidP="004A1115">
      <w:pPr>
        <w:tabs>
          <w:tab w:val="left" w:pos="1440"/>
        </w:tabs>
        <w:ind w:left="1440" w:hanging="144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  <w:t xml:space="preserve">Reading knowledge of </w:t>
      </w:r>
      <w:r w:rsidR="004A1115">
        <w:rPr>
          <w:szCs w:val="24"/>
        </w:rPr>
        <w:t>a second modern language</w:t>
      </w:r>
      <w:r w:rsidRPr="009E2004">
        <w:rPr>
          <w:szCs w:val="24"/>
        </w:rPr>
        <w:t>, which must be German</w:t>
      </w:r>
      <w:r w:rsidR="004A1115">
        <w:rPr>
          <w:szCs w:val="24"/>
        </w:rPr>
        <w:t xml:space="preserve"> if German was not used to satisfy the M.A. requirement</w:t>
      </w:r>
      <w:r w:rsidRPr="009E2004">
        <w:rPr>
          <w:szCs w:val="24"/>
        </w:rPr>
        <w:t>.</w:t>
      </w:r>
      <w:r w:rsidR="00E60040" w:rsidRPr="00E60040">
        <w:t xml:space="preserve"> </w:t>
      </w:r>
      <w:r w:rsidR="00E60040">
        <w:t>(Indicate which.)</w:t>
      </w:r>
    </w:p>
    <w:p w14:paraId="52B85643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04D23D3B" w14:textId="4406EE53" w:rsidR="00584A4E" w:rsidRPr="009E2004" w:rsidRDefault="004A1115">
      <w:pPr>
        <w:tabs>
          <w:tab w:val="left" w:pos="1440"/>
        </w:tabs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  <w:t>Ph.D. w</w:t>
      </w:r>
      <w:r w:rsidR="00584A4E" w:rsidRPr="009E2004">
        <w:rPr>
          <w:szCs w:val="24"/>
        </w:rPr>
        <w:t>ritten examinations:</w:t>
      </w:r>
    </w:p>
    <w:p w14:paraId="1083C1B3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21326C76" w14:textId="4A8C556F" w:rsidR="00584A4E" w:rsidRPr="009E2004" w:rsidRDefault="00584A4E">
      <w:pPr>
        <w:tabs>
          <w:tab w:val="left" w:pos="1440"/>
        </w:tabs>
        <w:ind w:left="36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</w:r>
      <w:r w:rsidR="00CF152A">
        <w:rPr>
          <w:szCs w:val="24"/>
        </w:rPr>
        <w:t>Essay examination 1</w:t>
      </w:r>
      <w:r w:rsidRPr="009E2004">
        <w:rPr>
          <w:szCs w:val="24"/>
        </w:rPr>
        <w:t xml:space="preserve"> (3 hours).</w:t>
      </w:r>
    </w:p>
    <w:p w14:paraId="2677BAD1" w14:textId="77777777" w:rsidR="00584A4E" w:rsidRPr="009E2004" w:rsidRDefault="00584A4E">
      <w:pPr>
        <w:tabs>
          <w:tab w:val="left" w:pos="1440"/>
        </w:tabs>
        <w:ind w:left="360"/>
        <w:rPr>
          <w:szCs w:val="24"/>
        </w:rPr>
      </w:pPr>
    </w:p>
    <w:p w14:paraId="5A46B67F" w14:textId="0C0781AA" w:rsidR="00584A4E" w:rsidRPr="009E2004" w:rsidRDefault="00584A4E" w:rsidP="00C73443">
      <w:pPr>
        <w:tabs>
          <w:tab w:val="left" w:pos="1440"/>
        </w:tabs>
        <w:ind w:left="1440" w:hanging="1080"/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</w:r>
      <w:r w:rsidR="00CF152A">
        <w:rPr>
          <w:szCs w:val="24"/>
        </w:rPr>
        <w:t>Essay examination 2</w:t>
      </w:r>
      <w:r w:rsidRPr="009E2004">
        <w:rPr>
          <w:szCs w:val="24"/>
        </w:rPr>
        <w:t xml:space="preserve"> (3 hours).</w:t>
      </w:r>
    </w:p>
    <w:p w14:paraId="3671ACC3" w14:textId="77777777" w:rsidR="00584A4E" w:rsidRPr="009E2004" w:rsidRDefault="00584A4E">
      <w:pPr>
        <w:tabs>
          <w:tab w:val="left" w:pos="1440"/>
        </w:tabs>
        <w:ind w:left="360"/>
        <w:rPr>
          <w:szCs w:val="24"/>
        </w:rPr>
      </w:pPr>
    </w:p>
    <w:p w14:paraId="41FD7CEC" w14:textId="77777777" w:rsidR="00584A4E" w:rsidRPr="009E2004" w:rsidRDefault="00584A4E">
      <w:pPr>
        <w:tabs>
          <w:tab w:val="left" w:pos="1440"/>
        </w:tabs>
        <w:rPr>
          <w:szCs w:val="24"/>
        </w:rPr>
      </w:pPr>
      <w:r w:rsidRPr="009E2004">
        <w:rPr>
          <w:szCs w:val="24"/>
        </w:rPr>
        <w:t>_______</w:t>
      </w:r>
      <w:r w:rsidRPr="009E2004">
        <w:rPr>
          <w:szCs w:val="24"/>
        </w:rPr>
        <w:tab/>
        <w:t>Ph.</w:t>
      </w:r>
      <w:r w:rsidR="004D0F2B">
        <w:rPr>
          <w:szCs w:val="24"/>
        </w:rPr>
        <w:t xml:space="preserve">D. oral examination and </w:t>
      </w:r>
      <w:r w:rsidR="004A1115">
        <w:rPr>
          <w:szCs w:val="24"/>
        </w:rPr>
        <w:t>d</w:t>
      </w:r>
      <w:r w:rsidRPr="009E2004">
        <w:rPr>
          <w:szCs w:val="24"/>
        </w:rPr>
        <w:t>issertation prospectus examination.</w:t>
      </w:r>
    </w:p>
    <w:p w14:paraId="34AE3989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1AE20168" w14:textId="77777777" w:rsidR="00584A4E" w:rsidRPr="009E2004" w:rsidRDefault="004D0F2B">
      <w:pPr>
        <w:tabs>
          <w:tab w:val="left" w:pos="1440"/>
          <w:tab w:val="left" w:pos="2520"/>
        </w:tabs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</w:r>
      <w:r w:rsidR="00584A4E" w:rsidRPr="009E2004">
        <w:rPr>
          <w:szCs w:val="24"/>
        </w:rPr>
        <w:t>Dissertation.</w:t>
      </w:r>
      <w:r w:rsidR="00584A4E" w:rsidRPr="009E2004">
        <w:rPr>
          <w:szCs w:val="24"/>
        </w:rPr>
        <w:tab/>
        <w:t>Working title:</w:t>
      </w:r>
    </w:p>
    <w:p w14:paraId="6B5CB4F1" w14:textId="77777777" w:rsidR="00584A4E" w:rsidRPr="009E2004" w:rsidRDefault="00584A4E">
      <w:pPr>
        <w:tabs>
          <w:tab w:val="left" w:pos="1440"/>
          <w:tab w:val="left" w:pos="2520"/>
        </w:tabs>
        <w:rPr>
          <w:szCs w:val="24"/>
        </w:rPr>
      </w:pPr>
      <w:r w:rsidRPr="009E2004">
        <w:rPr>
          <w:szCs w:val="24"/>
        </w:rPr>
        <w:tab/>
      </w:r>
      <w:r w:rsidRPr="009E2004">
        <w:rPr>
          <w:szCs w:val="24"/>
        </w:rPr>
        <w:tab/>
      </w:r>
      <w:r w:rsidRPr="009E2004">
        <w:rPr>
          <w:szCs w:val="24"/>
        </w:rPr>
        <w:tab/>
        <w:t>Committee:</w:t>
      </w:r>
    </w:p>
    <w:p w14:paraId="5E966A4D" w14:textId="77777777" w:rsidR="00584A4E" w:rsidRPr="009E2004" w:rsidRDefault="00584A4E">
      <w:pPr>
        <w:tabs>
          <w:tab w:val="left" w:pos="1440"/>
          <w:tab w:val="left" w:pos="2520"/>
        </w:tabs>
        <w:rPr>
          <w:szCs w:val="24"/>
        </w:rPr>
      </w:pPr>
    </w:p>
    <w:p w14:paraId="4B78E36A" w14:textId="77777777" w:rsidR="00584A4E" w:rsidRPr="009E2004" w:rsidRDefault="004D0F2B">
      <w:pPr>
        <w:tabs>
          <w:tab w:val="left" w:pos="1440"/>
        </w:tabs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</w:r>
      <w:r w:rsidR="00584A4E" w:rsidRPr="009E2004">
        <w:rPr>
          <w:szCs w:val="24"/>
        </w:rPr>
        <w:t>Final oral examination.</w:t>
      </w:r>
    </w:p>
    <w:p w14:paraId="77B9325F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16CE50B0" w14:textId="77777777" w:rsidR="00584A4E" w:rsidRPr="009E2004" w:rsidRDefault="007F5A9A">
      <w:pPr>
        <w:tabs>
          <w:tab w:val="left" w:pos="1440"/>
        </w:tabs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</w:r>
      <w:r w:rsidR="00584A4E" w:rsidRPr="009E2004">
        <w:rPr>
          <w:szCs w:val="24"/>
        </w:rPr>
        <w:t>Minimum residence credit of 4 semesters.</w:t>
      </w:r>
    </w:p>
    <w:p w14:paraId="03FA3241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30669193" w14:textId="77777777" w:rsidR="00584A4E" w:rsidRPr="009E2004" w:rsidRDefault="004D0F2B">
      <w:pPr>
        <w:tabs>
          <w:tab w:val="left" w:pos="1440"/>
        </w:tabs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</w:r>
      <w:r w:rsidR="00584A4E" w:rsidRPr="009E2004">
        <w:rPr>
          <w:szCs w:val="24"/>
        </w:rPr>
        <w:t>Application for admission to candidacy.</w:t>
      </w:r>
    </w:p>
    <w:p w14:paraId="69EB8373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0B1EC4D2" w14:textId="77777777" w:rsidR="00584A4E" w:rsidRPr="009E2004" w:rsidRDefault="004D0F2B">
      <w:pPr>
        <w:tabs>
          <w:tab w:val="left" w:pos="1440"/>
        </w:tabs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</w:r>
      <w:r w:rsidR="00584A4E" w:rsidRPr="009E2004">
        <w:rPr>
          <w:szCs w:val="24"/>
        </w:rPr>
        <w:t>Application for a degree for a specific commencement.</w:t>
      </w:r>
    </w:p>
    <w:p w14:paraId="3671714D" w14:textId="77777777" w:rsidR="00584A4E" w:rsidRDefault="00584A4E">
      <w:pPr>
        <w:tabs>
          <w:tab w:val="left" w:pos="1440"/>
        </w:tabs>
        <w:rPr>
          <w:szCs w:val="24"/>
        </w:rPr>
      </w:pPr>
    </w:p>
    <w:p w14:paraId="3914559D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p w14:paraId="5C253C2E" w14:textId="04953A8E" w:rsidR="00584A4E" w:rsidRPr="009E2004" w:rsidRDefault="00584A4E">
      <w:pPr>
        <w:tabs>
          <w:tab w:val="left" w:pos="1440"/>
        </w:tabs>
        <w:rPr>
          <w:szCs w:val="24"/>
        </w:rPr>
      </w:pPr>
      <w:r w:rsidRPr="009E2004">
        <w:rPr>
          <w:szCs w:val="24"/>
        </w:rPr>
        <w:t xml:space="preserve">Revised </w:t>
      </w:r>
      <w:r w:rsidR="001E2033">
        <w:rPr>
          <w:szCs w:val="24"/>
        </w:rPr>
        <w:t>August</w:t>
      </w:r>
      <w:r w:rsidR="001E2033" w:rsidRPr="009E2004">
        <w:rPr>
          <w:szCs w:val="24"/>
        </w:rPr>
        <w:t xml:space="preserve"> </w:t>
      </w:r>
      <w:r w:rsidRPr="009E2004">
        <w:rPr>
          <w:szCs w:val="24"/>
        </w:rPr>
        <w:t>20</w:t>
      </w:r>
      <w:r w:rsidR="00F12EDE">
        <w:rPr>
          <w:szCs w:val="24"/>
        </w:rPr>
        <w:t>1</w:t>
      </w:r>
      <w:r w:rsidR="001E2033">
        <w:rPr>
          <w:szCs w:val="24"/>
        </w:rPr>
        <w:t>9</w:t>
      </w:r>
      <w:bookmarkStart w:id="0" w:name="_GoBack"/>
      <w:bookmarkEnd w:id="0"/>
    </w:p>
    <w:sectPr w:rsidR="00584A4E" w:rsidRPr="009E2004">
      <w:pgSz w:w="12240" w:h="15840"/>
      <w:pgMar w:top="80" w:right="1440" w:bottom="80" w:left="1440" w:header="576" w:footer="720" w:gutter="0"/>
      <w:cols w:space="14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743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5"/>
    <w:rsid w:val="00013CA3"/>
    <w:rsid w:val="000331BC"/>
    <w:rsid w:val="00037EE4"/>
    <w:rsid w:val="00052A94"/>
    <w:rsid w:val="00057763"/>
    <w:rsid w:val="00074508"/>
    <w:rsid w:val="00075D1F"/>
    <w:rsid w:val="00091502"/>
    <w:rsid w:val="000A3CAB"/>
    <w:rsid w:val="000C7AF2"/>
    <w:rsid w:val="000E0E3F"/>
    <w:rsid w:val="000E5266"/>
    <w:rsid w:val="0010010E"/>
    <w:rsid w:val="0013499D"/>
    <w:rsid w:val="00180001"/>
    <w:rsid w:val="001E2033"/>
    <w:rsid w:val="00233F51"/>
    <w:rsid w:val="00257730"/>
    <w:rsid w:val="00277FC7"/>
    <w:rsid w:val="002A3D54"/>
    <w:rsid w:val="00334DDF"/>
    <w:rsid w:val="00334F89"/>
    <w:rsid w:val="00346265"/>
    <w:rsid w:val="00373678"/>
    <w:rsid w:val="00382545"/>
    <w:rsid w:val="0039290D"/>
    <w:rsid w:val="003A556F"/>
    <w:rsid w:val="003D71D3"/>
    <w:rsid w:val="003F6450"/>
    <w:rsid w:val="00404E0E"/>
    <w:rsid w:val="00410EB8"/>
    <w:rsid w:val="00422045"/>
    <w:rsid w:val="00441807"/>
    <w:rsid w:val="004470AA"/>
    <w:rsid w:val="004819D4"/>
    <w:rsid w:val="004A1115"/>
    <w:rsid w:val="004D0F2B"/>
    <w:rsid w:val="004E2565"/>
    <w:rsid w:val="00571341"/>
    <w:rsid w:val="00584A4E"/>
    <w:rsid w:val="005A71FF"/>
    <w:rsid w:val="00632046"/>
    <w:rsid w:val="006B02BF"/>
    <w:rsid w:val="006D05AC"/>
    <w:rsid w:val="00721024"/>
    <w:rsid w:val="007224DB"/>
    <w:rsid w:val="00756601"/>
    <w:rsid w:val="00765137"/>
    <w:rsid w:val="007F5A9A"/>
    <w:rsid w:val="0083132B"/>
    <w:rsid w:val="008C7BA7"/>
    <w:rsid w:val="008F3AC5"/>
    <w:rsid w:val="00904A4A"/>
    <w:rsid w:val="009A39CE"/>
    <w:rsid w:val="009B4839"/>
    <w:rsid w:val="009D61C6"/>
    <w:rsid w:val="009E2004"/>
    <w:rsid w:val="009E7BBE"/>
    <w:rsid w:val="00A7237E"/>
    <w:rsid w:val="00AA5FC5"/>
    <w:rsid w:val="00B04ED4"/>
    <w:rsid w:val="00B07377"/>
    <w:rsid w:val="00B07CB6"/>
    <w:rsid w:val="00B37D2C"/>
    <w:rsid w:val="00B6050E"/>
    <w:rsid w:val="00B677C0"/>
    <w:rsid w:val="00BB5992"/>
    <w:rsid w:val="00BC2804"/>
    <w:rsid w:val="00BC7D7A"/>
    <w:rsid w:val="00BD2A5D"/>
    <w:rsid w:val="00BE0815"/>
    <w:rsid w:val="00BF5BCA"/>
    <w:rsid w:val="00C17CDF"/>
    <w:rsid w:val="00C3464C"/>
    <w:rsid w:val="00C73443"/>
    <w:rsid w:val="00CA6B89"/>
    <w:rsid w:val="00CD38BE"/>
    <w:rsid w:val="00CF152A"/>
    <w:rsid w:val="00D418B1"/>
    <w:rsid w:val="00D42FE8"/>
    <w:rsid w:val="00D55B0B"/>
    <w:rsid w:val="00D649D4"/>
    <w:rsid w:val="00D86C1F"/>
    <w:rsid w:val="00D9643A"/>
    <w:rsid w:val="00DA1AD3"/>
    <w:rsid w:val="00DC40B4"/>
    <w:rsid w:val="00DD7867"/>
    <w:rsid w:val="00E11DDC"/>
    <w:rsid w:val="00E254E8"/>
    <w:rsid w:val="00E475C2"/>
    <w:rsid w:val="00E60040"/>
    <w:rsid w:val="00E702C6"/>
    <w:rsid w:val="00E716D7"/>
    <w:rsid w:val="00EA6227"/>
    <w:rsid w:val="00EC46A2"/>
    <w:rsid w:val="00F11F8D"/>
    <w:rsid w:val="00F12EDE"/>
    <w:rsid w:val="00F14896"/>
    <w:rsid w:val="00F20769"/>
    <w:rsid w:val="00F526AD"/>
    <w:rsid w:val="00F564C6"/>
    <w:rsid w:val="00F93E79"/>
    <w:rsid w:val="00FE5BE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036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B6050E"/>
    <w:pPr>
      <w:spacing w:before="100" w:beforeAutospacing="1" w:after="100" w:afterAutospacing="1"/>
    </w:pPr>
    <w:rPr>
      <w:sz w:val="20"/>
    </w:rPr>
  </w:style>
  <w:style w:type="paragraph" w:styleId="NoSpacing">
    <w:name w:val="No Spacing"/>
    <w:uiPriority w:val="1"/>
    <w:qFormat/>
    <w:rsid w:val="004819D4"/>
    <w:rPr>
      <w:rFonts w:ascii="Times" w:hAnsi="Times"/>
      <w:sz w:val="24"/>
    </w:rPr>
  </w:style>
  <w:style w:type="character" w:styleId="CommentReference">
    <w:name w:val="annotation reference"/>
    <w:rsid w:val="00FE68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FE6858"/>
    <w:rPr>
      <w:szCs w:val="24"/>
    </w:rPr>
  </w:style>
  <w:style w:type="character" w:customStyle="1" w:styleId="CommentTextChar">
    <w:name w:val="Comment Text Char"/>
    <w:link w:val="CommentText"/>
    <w:rsid w:val="00FE6858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E68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E6858"/>
    <w:rPr>
      <w:rFonts w:ascii="Times" w:hAnsi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E6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E6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CHECKLISTS</vt:lpstr>
    </vt:vector>
  </TitlesOfParts>
  <Company>UNC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CHECKLISTS</dc:title>
  <dc:subject/>
  <dc:creator>Center for Teaching and Learning</dc:creator>
  <cp:keywords/>
  <cp:lastModifiedBy>James B. Rives</cp:lastModifiedBy>
  <cp:revision>6</cp:revision>
  <cp:lastPrinted>2015-06-16T16:50:00Z</cp:lastPrinted>
  <dcterms:created xsi:type="dcterms:W3CDTF">2015-08-10T16:45:00Z</dcterms:created>
  <dcterms:modified xsi:type="dcterms:W3CDTF">2019-08-09T14:12:00Z</dcterms:modified>
</cp:coreProperties>
</file>